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8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537"/>
        <w:gridCol w:w="851"/>
        <w:gridCol w:w="2410"/>
        <w:gridCol w:w="1701"/>
      </w:tblGrid>
      <w:tr w:rsidR="00576C18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18" w:rsidRDefault="009F481D">
            <w:pPr>
              <w:pStyle w:val="Logo"/>
              <w:jc w:val="both"/>
            </w:pPr>
            <w:bookmarkStart w:id="0" w:name="_GoBack"/>
            <w:bookmarkEnd w:id="0"/>
            <w:r>
              <w:rPr>
                <w:rStyle w:val="Policepardfaut"/>
                <w:rFonts w:cs="Arial"/>
                <w:noProof/>
                <w:lang w:val="fr-CH" w:eastAsia="fr-CH"/>
              </w:rPr>
              <w:drawing>
                <wp:inline distT="0" distB="0" distL="0" distR="0">
                  <wp:extent cx="336554" cy="543555"/>
                  <wp:effectExtent l="0" t="0" r="6346" b="2545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4" cy="54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C18" w:rsidRDefault="00576C18">
            <w:pPr>
              <w:pStyle w:val="Logo"/>
              <w:spacing w:before="1200"/>
              <w:jc w:val="center"/>
              <w:rPr>
                <w:rFonts w:cs="Arial"/>
                <w:sz w:val="4"/>
                <w:szCs w:val="2"/>
              </w:rPr>
            </w:pPr>
          </w:p>
        </w:tc>
        <w:tc>
          <w:tcPr>
            <w:tcW w:w="779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18" w:rsidRDefault="009F481D">
            <w:pPr>
              <w:pStyle w:val="sigle"/>
              <w:rPr>
                <w:rFonts w:cs="Arial"/>
              </w:rPr>
            </w:pPr>
            <w:r>
              <w:rPr>
                <w:rFonts w:cs="Arial"/>
              </w:rPr>
              <w:t>republique et canton de geneve</w:t>
            </w:r>
          </w:p>
          <w:p w:rsidR="00576C18" w:rsidRDefault="009F481D">
            <w:pPr>
              <w:pStyle w:val="sigle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Département de l'instruction publique, de la formation et de la jeunesse</w:t>
            </w:r>
          </w:p>
          <w:p w:rsidR="00576C18" w:rsidRDefault="009F481D">
            <w:pPr>
              <w:pStyle w:val="sigle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Enseignement secondaire II</w:t>
            </w:r>
          </w:p>
          <w:p w:rsidR="00576C18" w:rsidRDefault="009F481D">
            <w:pPr>
              <w:pStyle w:val="Offic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Collège et Ecole de Commerce André-Chavanne</w:t>
            </w:r>
          </w:p>
          <w:p w:rsidR="00576C18" w:rsidRDefault="00576C18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18" w:rsidRDefault="009F481D">
            <w:pPr>
              <w:pStyle w:val="sigle1"/>
            </w:pPr>
            <w:r>
              <w:rPr>
                <w:rStyle w:val="Policepardfaut"/>
                <w:noProof/>
                <w:lang w:val="fr-CH" w:eastAsia="fr-C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364488</wp:posOffset>
                  </wp:positionH>
                  <wp:positionV relativeFrom="paragraph">
                    <wp:posOffset>0</wp:posOffset>
                  </wp:positionV>
                  <wp:extent cx="612135" cy="548640"/>
                  <wp:effectExtent l="0" t="0" r="0" b="0"/>
                  <wp:wrapSquare wrapText="bothSides"/>
                  <wp:docPr id="2" name="Image 2" descr="Logo QS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3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6C18" w:rsidRDefault="00576C18">
            <w:pPr>
              <w:pStyle w:val="sigle1"/>
              <w:rPr>
                <w:sz w:val="8"/>
                <w:szCs w:val="8"/>
              </w:rPr>
            </w:pPr>
          </w:p>
          <w:p w:rsidR="00576C18" w:rsidRDefault="00576C18">
            <w:pPr>
              <w:pStyle w:val="Logo"/>
            </w:pPr>
          </w:p>
        </w:tc>
      </w:tr>
      <w:tr w:rsidR="00576C1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6C18" w:rsidRDefault="00576C18">
            <w:pPr>
              <w:spacing w:before="60"/>
              <w:rPr>
                <w:b/>
                <w:i/>
                <w:sz w:val="20"/>
              </w:rPr>
            </w:pPr>
          </w:p>
        </w:tc>
        <w:tc>
          <w:tcPr>
            <w:tcW w:w="4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18" w:rsidRDefault="00576C18">
            <w:pPr>
              <w:spacing w:before="60"/>
              <w:rPr>
                <w:b/>
                <w:i/>
                <w:sz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18" w:rsidRDefault="00576C18"/>
        </w:tc>
        <w:tc>
          <w:tcPr>
            <w:tcW w:w="411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18" w:rsidRDefault="009F481D">
            <w:pPr>
              <w:jc w:val="right"/>
            </w:pPr>
            <w:r>
              <w:t xml:space="preserve"> </w:t>
            </w:r>
          </w:p>
        </w:tc>
      </w:tr>
      <w:tr w:rsidR="00576C18">
        <w:tblPrEx>
          <w:tblCellMar>
            <w:top w:w="0" w:type="dxa"/>
            <w:bottom w:w="0" w:type="dxa"/>
          </w:tblCellMar>
        </w:tblPrEx>
        <w:trPr>
          <w:trHeight w:val="2427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6C18" w:rsidRDefault="00576C18">
            <w:pPr>
              <w:pStyle w:val="Expditeur"/>
              <w:rPr>
                <w:rFonts w:cs="Arial"/>
                <w:szCs w:val="18"/>
              </w:rPr>
            </w:pPr>
          </w:p>
        </w:tc>
        <w:tc>
          <w:tcPr>
            <w:tcW w:w="4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18" w:rsidRDefault="009F481D">
            <w:pPr>
              <w:pStyle w:val="Expditeu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C.E.C. André-Chavanne</w:t>
            </w:r>
          </w:p>
          <w:p w:rsidR="00576C18" w:rsidRDefault="009F481D">
            <w:pPr>
              <w:pStyle w:val="Expditeu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Avenue Trembley 14</w:t>
            </w:r>
          </w:p>
          <w:p w:rsidR="00576C18" w:rsidRDefault="009F481D">
            <w:pPr>
              <w:pStyle w:val="Expditeu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1209 </w:t>
            </w:r>
            <w:r>
              <w:rPr>
                <w:rFonts w:cs="Arial"/>
                <w:szCs w:val="18"/>
              </w:rPr>
              <w:t>Genève</w:t>
            </w:r>
          </w:p>
          <w:p w:rsidR="00576C18" w:rsidRDefault="00576C18">
            <w:pPr>
              <w:pStyle w:val="Expditeur"/>
              <w:rPr>
                <w:rFonts w:cs="Arial"/>
                <w:szCs w:val="18"/>
              </w:rPr>
            </w:pPr>
          </w:p>
          <w:p w:rsidR="00576C18" w:rsidRDefault="00576C18">
            <w:pPr>
              <w:pStyle w:val="Expditeur"/>
              <w:rPr>
                <w:rFonts w:cs="Arial"/>
                <w:szCs w:val="18"/>
              </w:rPr>
            </w:pPr>
          </w:p>
          <w:p w:rsidR="00576C18" w:rsidRDefault="00576C18">
            <w:pPr>
              <w:pStyle w:val="Expditeur"/>
              <w:rPr>
                <w:rFonts w:cs="Arial"/>
                <w:szCs w:val="18"/>
              </w:rPr>
            </w:pPr>
          </w:p>
          <w:p w:rsidR="00576C18" w:rsidRDefault="00576C18">
            <w:pPr>
              <w:pStyle w:val="Expditeur"/>
              <w:rPr>
                <w:rFonts w:cs="Arial"/>
                <w:szCs w:val="18"/>
              </w:rPr>
            </w:pPr>
          </w:p>
          <w:p w:rsidR="00576C18" w:rsidRDefault="00576C18">
            <w:pPr>
              <w:pStyle w:val="Vrf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18" w:rsidRDefault="00576C18">
            <w:pPr>
              <w:rPr>
                <w:rFonts w:cs="Arial"/>
              </w:rPr>
            </w:pPr>
          </w:p>
        </w:tc>
        <w:tc>
          <w:tcPr>
            <w:tcW w:w="411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C18" w:rsidRDefault="00576C18">
            <w:pPr>
              <w:pStyle w:val="adresse"/>
              <w:rPr>
                <w:rFonts w:cs="Arial"/>
                <w:b/>
                <w:bCs/>
                <w:szCs w:val="22"/>
                <w:u w:val="single"/>
              </w:rPr>
            </w:pPr>
          </w:p>
          <w:p w:rsidR="00576C18" w:rsidRDefault="00576C18">
            <w:pPr>
              <w:pStyle w:val="adresse"/>
              <w:rPr>
                <w:rFonts w:cs="Arial"/>
                <w:szCs w:val="22"/>
              </w:rPr>
            </w:pPr>
          </w:p>
          <w:p w:rsidR="00576C18" w:rsidRDefault="00576C18">
            <w:pPr>
              <w:pStyle w:val="adresse"/>
              <w:rPr>
                <w:rFonts w:cs="Arial"/>
                <w:szCs w:val="22"/>
              </w:rPr>
            </w:pPr>
          </w:p>
          <w:p w:rsidR="00576C18" w:rsidRDefault="009F481D">
            <w:pPr>
              <w:pStyle w:val="Date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Genf, den 7. Dezember 2018</w:t>
            </w:r>
          </w:p>
        </w:tc>
      </w:tr>
    </w:tbl>
    <w:p w:rsidR="00576C18" w:rsidRDefault="00576C18">
      <w:pPr>
        <w:spacing w:after="0"/>
        <w:rPr>
          <w:rFonts w:cs="Arial"/>
          <w:sz w:val="20"/>
        </w:rPr>
      </w:pPr>
    </w:p>
    <w:p w:rsidR="00576C18" w:rsidRDefault="00576C18">
      <w:pPr>
        <w:spacing w:after="0"/>
        <w:rPr>
          <w:rFonts w:cs="Arial"/>
          <w:sz w:val="20"/>
        </w:rPr>
      </w:pPr>
    </w:p>
    <w:p w:rsidR="00576C18" w:rsidRDefault="009F481D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>Liebe KollegInnen,</w:t>
      </w:r>
    </w:p>
    <w:p w:rsidR="00576C18" w:rsidRDefault="00576C18">
      <w:pPr>
        <w:spacing w:after="0"/>
        <w:rPr>
          <w:rFonts w:cs="Arial"/>
          <w:sz w:val="20"/>
        </w:rPr>
      </w:pPr>
    </w:p>
    <w:p w:rsidR="00576C18" w:rsidRDefault="009F481D">
      <w:pPr>
        <w:spacing w:after="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 xml:space="preserve">Das Gymnasium André Chavanne, Gewinner von der Edition 2018, ist sehr glücklich, Ihnen mitzuteilen, dass die nächsten Männer Basketballmeisterschaften für die Sekundarstufe II am </w:t>
      </w:r>
    </w:p>
    <w:p w:rsidR="00576C18" w:rsidRDefault="00576C18">
      <w:pPr>
        <w:spacing w:after="0"/>
        <w:rPr>
          <w:rFonts w:cs="Arial"/>
          <w:sz w:val="20"/>
          <w:lang w:val="de-CH"/>
        </w:rPr>
      </w:pPr>
    </w:p>
    <w:p w:rsidR="00576C18" w:rsidRDefault="009F481D">
      <w:pPr>
        <w:spacing w:after="0"/>
        <w:jc w:val="center"/>
        <w:rPr>
          <w:rFonts w:cs="Arial"/>
          <w:b/>
          <w:sz w:val="20"/>
          <w:lang w:val="de-CH"/>
        </w:rPr>
      </w:pPr>
      <w:r>
        <w:rPr>
          <w:rFonts w:cs="Arial"/>
          <w:b/>
          <w:sz w:val="20"/>
          <w:lang w:val="de-CH"/>
        </w:rPr>
        <w:t>Freitag, 17. Mai 2019</w:t>
      </w:r>
    </w:p>
    <w:p w:rsidR="00576C18" w:rsidRDefault="00576C18">
      <w:pPr>
        <w:spacing w:after="0"/>
        <w:rPr>
          <w:rFonts w:cs="Arial"/>
          <w:sz w:val="20"/>
          <w:lang w:val="de-CH"/>
        </w:rPr>
      </w:pPr>
    </w:p>
    <w:p w:rsidR="00576C18" w:rsidRDefault="009F481D">
      <w:pPr>
        <w:spacing w:after="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stattfinden werden.</w:t>
      </w:r>
    </w:p>
    <w:p w:rsidR="00576C18" w:rsidRDefault="00576C18">
      <w:pPr>
        <w:spacing w:after="0"/>
        <w:rPr>
          <w:rFonts w:cs="Arial"/>
          <w:sz w:val="20"/>
          <w:lang w:val="de-CH"/>
        </w:rPr>
      </w:pPr>
    </w:p>
    <w:p w:rsidR="00576C18" w:rsidRDefault="009F481D">
      <w:pPr>
        <w:spacing w:after="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 xml:space="preserve">Wir können höchstens 18 Mannschaften empfangen. Den Vorrang wird zuerst den Gewinnern der Kantonalen Meisterschaften, dann den Thronfolgern und schliesslich den Mannschaften je nach chronologischer </w:t>
      </w:r>
      <w:r>
        <w:rPr>
          <w:rFonts w:cs="Arial"/>
          <w:sz w:val="20"/>
          <w:lang w:val="de-CH"/>
        </w:rPr>
        <w:t>Einschreibung gegeben. Ausserdem haben Sie die Möglichkeit am Tag davor in einer Zivilschutzanlage zu übernachten.</w:t>
      </w:r>
    </w:p>
    <w:p w:rsidR="00576C18" w:rsidRDefault="00576C18">
      <w:pPr>
        <w:spacing w:after="0"/>
        <w:rPr>
          <w:rFonts w:cs="Arial"/>
          <w:sz w:val="20"/>
          <w:lang w:val="de-CH"/>
        </w:rPr>
      </w:pPr>
    </w:p>
    <w:p w:rsidR="00576C18" w:rsidRDefault="009F481D">
      <w:pPr>
        <w:spacing w:after="0"/>
      </w:pPr>
      <w:r>
        <w:rPr>
          <w:rStyle w:val="Policepardfaut"/>
          <w:rFonts w:cs="Arial"/>
          <w:sz w:val="20"/>
          <w:lang w:val="de-CH"/>
        </w:rPr>
        <w:t>Ich möchte Sie also darum bitten, sich mit der Antwortkarte einzuschreiben. Sie können die Antwortkarte entweder per E-Mail (</w:t>
      </w:r>
      <w:hyperlink r:id="rId8" w:history="1">
        <w:r>
          <w:rPr>
            <w:rStyle w:val="Lienhypertexte"/>
            <w:rFonts w:cs="Arial"/>
            <w:sz w:val="20"/>
            <w:lang w:val="de-CH"/>
          </w:rPr>
          <w:t>sophie.baudois@edu.ge.ch</w:t>
        </w:r>
      </w:hyperlink>
      <w:r>
        <w:rPr>
          <w:rStyle w:val="Policepardfaut"/>
          <w:rFonts w:cs="Arial"/>
          <w:sz w:val="20"/>
          <w:lang w:val="de-CH"/>
        </w:rPr>
        <w:t xml:space="preserve">) oder per Post </w:t>
      </w:r>
      <w:r>
        <w:rPr>
          <w:rStyle w:val="Policepardfaut"/>
          <w:rFonts w:cs="Arial"/>
          <w:sz w:val="20"/>
          <w:u w:val="single"/>
          <w:lang w:val="de-CH"/>
        </w:rPr>
        <w:t>vor dem 18. Januar 2019</w:t>
      </w:r>
      <w:r>
        <w:rPr>
          <w:rStyle w:val="Policepardfaut"/>
          <w:rFonts w:cs="Arial"/>
          <w:sz w:val="20"/>
          <w:lang w:val="de-CH"/>
        </w:rPr>
        <w:t xml:space="preserve"> schicken.</w:t>
      </w:r>
    </w:p>
    <w:p w:rsidR="00576C18" w:rsidRDefault="00576C18">
      <w:pPr>
        <w:spacing w:after="0"/>
        <w:rPr>
          <w:rFonts w:cs="Arial"/>
          <w:sz w:val="20"/>
          <w:lang w:val="de-CH"/>
        </w:rPr>
      </w:pPr>
    </w:p>
    <w:p w:rsidR="00576C18" w:rsidRDefault="009F481D">
      <w:pPr>
        <w:spacing w:after="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 xml:space="preserve">Wir freuen uns im Voraus auf Ihre Teilnahme. </w:t>
      </w:r>
    </w:p>
    <w:p w:rsidR="00576C18" w:rsidRDefault="00576C18">
      <w:pPr>
        <w:spacing w:after="0"/>
        <w:rPr>
          <w:rFonts w:cs="Arial"/>
          <w:sz w:val="20"/>
          <w:lang w:val="de-CH"/>
        </w:rPr>
      </w:pPr>
    </w:p>
    <w:p w:rsidR="00576C18" w:rsidRDefault="009F481D">
      <w:pPr>
        <w:spacing w:after="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Mit sportlichen Grüssen.</w:t>
      </w:r>
    </w:p>
    <w:p w:rsidR="00576C18" w:rsidRDefault="00576C18">
      <w:pPr>
        <w:spacing w:after="0"/>
        <w:rPr>
          <w:rFonts w:cs="Arial"/>
          <w:sz w:val="20"/>
          <w:lang w:val="de-CH"/>
        </w:rPr>
      </w:pPr>
    </w:p>
    <w:p w:rsidR="00576C18" w:rsidRDefault="00576C18">
      <w:pPr>
        <w:spacing w:after="0"/>
        <w:ind w:left="6372"/>
        <w:rPr>
          <w:rFonts w:cs="Arial"/>
          <w:sz w:val="20"/>
          <w:lang w:val="de-CH"/>
        </w:rPr>
      </w:pPr>
    </w:p>
    <w:p w:rsidR="00576C18" w:rsidRDefault="009F481D">
      <w:pPr>
        <w:spacing w:after="0"/>
        <w:ind w:left="6372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Sophie Baudois Stebler</w:t>
      </w:r>
    </w:p>
    <w:p w:rsidR="00576C18" w:rsidRDefault="00576C18">
      <w:pPr>
        <w:spacing w:after="0"/>
        <w:rPr>
          <w:rFonts w:cs="Arial"/>
          <w:sz w:val="20"/>
          <w:lang w:val="de-CH"/>
        </w:rPr>
      </w:pPr>
    </w:p>
    <w:p w:rsidR="00576C18" w:rsidRDefault="00576C18">
      <w:pPr>
        <w:spacing w:after="0"/>
        <w:rPr>
          <w:rFonts w:cs="Arial"/>
          <w:sz w:val="20"/>
          <w:lang w:val="de-CH"/>
        </w:rPr>
      </w:pPr>
    </w:p>
    <w:p w:rsidR="00576C18" w:rsidRDefault="00576C18">
      <w:pPr>
        <w:pBdr>
          <w:bottom w:val="single" w:sz="12" w:space="1" w:color="000000"/>
        </w:pBdr>
        <w:spacing w:after="0"/>
        <w:rPr>
          <w:rFonts w:cs="Arial"/>
          <w:sz w:val="20"/>
          <w:lang w:val="de-CH"/>
        </w:rPr>
      </w:pPr>
    </w:p>
    <w:p w:rsidR="00576C18" w:rsidRDefault="00576C18">
      <w:pPr>
        <w:spacing w:after="0"/>
        <w:rPr>
          <w:rFonts w:cs="Arial"/>
          <w:sz w:val="20"/>
          <w:lang w:val="de-CH"/>
        </w:rPr>
      </w:pPr>
    </w:p>
    <w:p w:rsidR="00576C18" w:rsidRDefault="009F481D">
      <w:pPr>
        <w:spacing w:after="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Schule: ______________________________________</w:t>
      </w:r>
      <w:r>
        <w:rPr>
          <w:rFonts w:cs="Arial"/>
          <w:sz w:val="20"/>
          <w:lang w:val="de-CH"/>
        </w:rPr>
        <w:t>____________________________________</w:t>
      </w:r>
    </w:p>
    <w:p w:rsidR="00576C18" w:rsidRDefault="00576C18">
      <w:pPr>
        <w:spacing w:after="0"/>
        <w:rPr>
          <w:rFonts w:cs="Arial"/>
          <w:sz w:val="20"/>
          <w:lang w:val="de-CH"/>
        </w:rPr>
      </w:pPr>
    </w:p>
    <w:p w:rsidR="00576C18" w:rsidRDefault="009F481D">
      <w:pPr>
        <w:spacing w:after="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Adresse (Strasse und Nummer): _______________________________________________________</w:t>
      </w:r>
    </w:p>
    <w:p w:rsidR="00576C18" w:rsidRDefault="00576C18">
      <w:pPr>
        <w:spacing w:after="0"/>
        <w:rPr>
          <w:rFonts w:cs="Arial"/>
          <w:sz w:val="20"/>
          <w:lang w:val="de-CH"/>
        </w:rPr>
      </w:pPr>
    </w:p>
    <w:p w:rsidR="00576C18" w:rsidRDefault="009F481D">
      <w:pPr>
        <w:spacing w:after="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Postleitzahl und Ort: _________________________________________________________________</w:t>
      </w:r>
    </w:p>
    <w:p w:rsidR="00576C18" w:rsidRDefault="00576C18">
      <w:pPr>
        <w:spacing w:after="0"/>
        <w:rPr>
          <w:rFonts w:cs="Arial"/>
          <w:sz w:val="20"/>
          <w:lang w:val="de-CH"/>
        </w:rPr>
      </w:pPr>
    </w:p>
    <w:p w:rsidR="00576C18" w:rsidRDefault="009F481D">
      <w:pPr>
        <w:spacing w:after="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Lehrer: __________________________ Telefon</w:t>
      </w:r>
      <w:r>
        <w:rPr>
          <w:rFonts w:cs="Arial"/>
          <w:sz w:val="20"/>
          <w:lang w:val="de-CH"/>
        </w:rPr>
        <w:t>nummer: ___________________________________</w:t>
      </w:r>
    </w:p>
    <w:p w:rsidR="00576C18" w:rsidRDefault="00576C18">
      <w:pPr>
        <w:spacing w:after="0"/>
        <w:rPr>
          <w:rFonts w:cs="Arial"/>
          <w:sz w:val="20"/>
          <w:lang w:val="de-CH"/>
        </w:rPr>
      </w:pPr>
    </w:p>
    <w:p w:rsidR="00576C18" w:rsidRDefault="009F481D">
      <w:pPr>
        <w:spacing w:after="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Emailadresse: _____________________________________________________________________</w:t>
      </w:r>
    </w:p>
    <w:p w:rsidR="00576C18" w:rsidRDefault="00576C18">
      <w:pPr>
        <w:spacing w:after="0"/>
        <w:rPr>
          <w:rFonts w:cs="Arial"/>
          <w:sz w:val="20"/>
          <w:lang w:val="de-CH"/>
        </w:rPr>
      </w:pPr>
    </w:p>
    <w:p w:rsidR="00576C18" w:rsidRDefault="009F481D">
      <w:pPr>
        <w:spacing w:after="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Platz in den letzten kantonalen Meisterschaften: ________________</w:t>
      </w:r>
    </w:p>
    <w:p w:rsidR="00576C18" w:rsidRDefault="00576C18">
      <w:pPr>
        <w:spacing w:after="0"/>
        <w:rPr>
          <w:rFonts w:cs="Arial"/>
          <w:sz w:val="20"/>
          <w:lang w:val="de-CH"/>
        </w:rPr>
      </w:pPr>
    </w:p>
    <w:p w:rsidR="00576C18" w:rsidRDefault="009F481D">
      <w:pPr>
        <w:spacing w:after="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 xml:space="preserve">Übernachtung in Genf am Tag davor:         JA </w:t>
      </w:r>
      <w:r>
        <w:rPr>
          <w:rFonts w:cs="Arial"/>
          <w:sz w:val="20"/>
          <w:lang w:val="de-CH"/>
        </w:rPr>
        <w:t xml:space="preserve">           /            NEIN</w:t>
      </w:r>
    </w:p>
    <w:p w:rsidR="00576C18" w:rsidRDefault="00576C18">
      <w:pPr>
        <w:spacing w:after="0"/>
        <w:rPr>
          <w:rFonts w:cs="Arial"/>
          <w:sz w:val="20"/>
          <w:lang w:val="de-CH"/>
        </w:rPr>
      </w:pPr>
    </w:p>
    <w:p w:rsidR="00576C18" w:rsidRDefault="00576C18">
      <w:pPr>
        <w:rPr>
          <w:lang w:val="de-CH"/>
        </w:rPr>
      </w:pPr>
    </w:p>
    <w:sectPr w:rsidR="00576C1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81D" w:rsidRDefault="009F481D">
      <w:pPr>
        <w:spacing w:after="0"/>
      </w:pPr>
      <w:r>
        <w:separator/>
      </w:r>
    </w:p>
  </w:endnote>
  <w:endnote w:type="continuationSeparator" w:id="0">
    <w:p w:rsidR="009F481D" w:rsidRDefault="009F48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81D" w:rsidRDefault="009F481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F481D" w:rsidRDefault="009F48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6C18"/>
    <w:rsid w:val="00576C18"/>
    <w:rsid w:val="008A0CFB"/>
    <w:rsid w:val="009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6EAB3930-4FB3-4248-B027-55A4B82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CH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after="240" w:line="240" w:lineRule="auto"/>
      <w:jc w:val="both"/>
    </w:pPr>
    <w:rPr>
      <w:rFonts w:ascii="Arial" w:eastAsia="Times New Roman" w:hAnsi="Arial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licepardfaut">
    <w:name w:val="Police par défaut"/>
  </w:style>
  <w:style w:type="paragraph" w:customStyle="1" w:styleId="sigle">
    <w:name w:val="sigle"/>
    <w:pPr>
      <w:suppressAutoHyphens/>
      <w:overflowPunct w:val="0"/>
      <w:autoSpaceDE w:val="0"/>
      <w:spacing w:before="180" w:after="0" w:line="240" w:lineRule="auto"/>
    </w:pPr>
    <w:rPr>
      <w:rFonts w:ascii="Arial" w:eastAsia="Times New Roman" w:hAnsi="Arial"/>
      <w:caps/>
      <w:sz w:val="18"/>
      <w:szCs w:val="18"/>
      <w:lang w:val="fr-FR" w:eastAsia="fr-FR"/>
    </w:rPr>
  </w:style>
  <w:style w:type="paragraph" w:customStyle="1" w:styleId="sigle1">
    <w:name w:val="sigle1"/>
    <w:pPr>
      <w:suppressAutoHyphens/>
      <w:overflowPunct w:val="0"/>
      <w:autoSpaceDE w:val="0"/>
      <w:spacing w:after="0" w:line="240" w:lineRule="auto"/>
    </w:pPr>
    <w:rPr>
      <w:rFonts w:ascii="Arial" w:eastAsia="Times New Roman" w:hAnsi="Arial"/>
      <w:sz w:val="18"/>
      <w:szCs w:val="20"/>
      <w:lang w:val="fr-FR" w:eastAsia="fr-FR"/>
    </w:rPr>
  </w:style>
  <w:style w:type="paragraph" w:customStyle="1" w:styleId="adresse">
    <w:name w:val="adresse"/>
    <w:pPr>
      <w:suppressAutoHyphens/>
      <w:overflowPunct w:val="0"/>
      <w:autoSpaceDE w:val="0"/>
      <w:spacing w:after="0" w:line="240" w:lineRule="auto"/>
    </w:pPr>
    <w:rPr>
      <w:rFonts w:ascii="Arial" w:eastAsia="Times New Roman" w:hAnsi="Arial"/>
      <w:szCs w:val="20"/>
      <w:lang w:val="fr-FR" w:eastAsia="fr-FR"/>
    </w:rPr>
  </w:style>
  <w:style w:type="paragraph" w:customStyle="1" w:styleId="Date1">
    <w:name w:val="Date1"/>
    <w:basedOn w:val="adresse"/>
    <w:pPr>
      <w:spacing w:before="960"/>
    </w:pPr>
  </w:style>
  <w:style w:type="paragraph" w:customStyle="1" w:styleId="Expditeur">
    <w:name w:val="Expéditeur"/>
    <w:pPr>
      <w:suppressAutoHyphens/>
      <w:overflowPunct w:val="0"/>
      <w:autoSpaceDE w:val="0"/>
      <w:spacing w:after="0" w:line="240" w:lineRule="auto"/>
      <w:ind w:right="1848"/>
    </w:pPr>
    <w:rPr>
      <w:rFonts w:ascii="Arial" w:eastAsia="Times New Roman" w:hAnsi="Arial"/>
      <w:sz w:val="18"/>
      <w:szCs w:val="20"/>
      <w:lang w:val="fr-FR" w:eastAsia="fr-FR"/>
    </w:rPr>
  </w:style>
  <w:style w:type="paragraph" w:customStyle="1" w:styleId="Vrf">
    <w:name w:val="V/réf"/>
    <w:pPr>
      <w:keepNext/>
      <w:keepLines/>
      <w:tabs>
        <w:tab w:val="left" w:pos="709"/>
      </w:tabs>
      <w:suppressAutoHyphens/>
      <w:spacing w:after="0" w:line="240" w:lineRule="auto"/>
    </w:pPr>
    <w:rPr>
      <w:rFonts w:ascii="Arial" w:eastAsia="Times New Roman" w:hAnsi="Arial"/>
      <w:i/>
      <w:sz w:val="16"/>
      <w:szCs w:val="20"/>
      <w:lang w:val="fr-FR" w:eastAsia="fr-FR"/>
    </w:rPr>
  </w:style>
  <w:style w:type="paragraph" w:customStyle="1" w:styleId="Logo">
    <w:name w:val="Logo"/>
    <w:pPr>
      <w:suppressAutoHyphens/>
      <w:overflowPunct w:val="0"/>
      <w:autoSpaceDE w:val="0"/>
      <w:spacing w:after="0" w:line="240" w:lineRule="auto"/>
      <w:jc w:val="right"/>
    </w:pPr>
    <w:rPr>
      <w:rFonts w:ascii="Arial" w:eastAsia="Times New Roman" w:hAnsi="Arial"/>
      <w:sz w:val="20"/>
      <w:szCs w:val="20"/>
      <w:lang w:val="fr-FR" w:eastAsia="fr-FR"/>
    </w:rPr>
  </w:style>
  <w:style w:type="paragraph" w:customStyle="1" w:styleId="Office">
    <w:name w:val="Office"/>
    <w:pPr>
      <w:suppressAutoHyphens/>
      <w:overflowPunct w:val="0"/>
      <w:autoSpaceDE w:val="0"/>
      <w:spacing w:after="0" w:line="240" w:lineRule="auto"/>
    </w:pPr>
    <w:rPr>
      <w:rFonts w:ascii="Arial" w:eastAsia="Times New Roman" w:hAnsi="Arial"/>
      <w:b/>
      <w:szCs w:val="20"/>
      <w:lang w:val="fr-FR" w:eastAsia="fr-FR"/>
    </w:rPr>
  </w:style>
  <w:style w:type="character" w:customStyle="1" w:styleId="Lienhypertexte">
    <w:name w:val="Lien hypertexte"/>
    <w:basedOn w:val="Policepardfaut"/>
    <w:rPr>
      <w:color w:val="0563C1"/>
      <w:u w:val="single"/>
    </w:rPr>
  </w:style>
  <w:style w:type="character" w:customStyle="1" w:styleId="Mentionnonrsolue">
    <w:name w:val="Mention non résolue"/>
    <w:basedOn w:val="Policepardfau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baudois@edu.ge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sobaste@gmail.com</dc:creator>
  <dc:description/>
  <cp:lastModifiedBy>Carmen Hirschi</cp:lastModifiedBy>
  <cp:revision>2</cp:revision>
  <dcterms:created xsi:type="dcterms:W3CDTF">2018-12-09T12:29:00Z</dcterms:created>
  <dcterms:modified xsi:type="dcterms:W3CDTF">2018-12-09T12:29:00Z</dcterms:modified>
</cp:coreProperties>
</file>